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Ind w:w="108" w:type="dxa"/>
        <w:tblLook w:val="04A0"/>
      </w:tblPr>
      <w:tblGrid>
        <w:gridCol w:w="3736"/>
        <w:gridCol w:w="4136"/>
        <w:gridCol w:w="716"/>
        <w:gridCol w:w="498"/>
        <w:gridCol w:w="976"/>
        <w:gridCol w:w="976"/>
        <w:gridCol w:w="976"/>
        <w:gridCol w:w="976"/>
        <w:gridCol w:w="976"/>
        <w:gridCol w:w="976"/>
      </w:tblGrid>
      <w:tr w:rsidR="00CB2DD1" w:rsidRPr="00CB2DD1" w:rsidTr="00CB2DD1">
        <w:trPr>
          <w:trHeight w:val="12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67250" cy="657225"/>
                  <wp:effectExtent l="0" t="0" r="0" b="0"/>
                  <wp:wrapNone/>
                  <wp:docPr id="5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ervue-laboratories-300x68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CB2DD1" w:rsidRPr="00CB2DD1">
              <w:trPr>
                <w:trHeight w:val="1200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D1" w:rsidRPr="00CB2DD1" w:rsidRDefault="00CB2DD1" w:rsidP="00CB2D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B2DD1">
              <w:rPr>
                <w:rFonts w:ascii="Calibri" w:eastAsia="Times New Roman" w:hAnsi="Calibri" w:cs="Calibri"/>
                <w:b/>
                <w:bCs/>
                <w:color w:val="000000"/>
              </w:rPr>
              <w:t>Barnadown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Bolivor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55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14875" cy="542925"/>
                  <wp:effectExtent l="0" t="0" r="0" b="0"/>
                  <wp:wrapNone/>
                  <wp:docPr id="6" name="CaixaDeTexto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0" y="790576"/>
                            <a:ext cx="4695825" cy="504824"/>
                            <a:chOff x="95250" y="790576"/>
                            <a:chExt cx="4695825" cy="504824"/>
                          </a:xfrm>
                        </a:grpSpPr>
                        <a:sp>
                          <a:nvSpPr>
                            <a:cNvPr id="3" name="CaixaDeTexto 2"/>
                            <a:cNvSpPr txBox="1"/>
                          </a:nvSpPr>
                          <a:spPr>
                            <a:xfrm>
                              <a:off x="95250" y="790576"/>
                              <a:ext cx="4695825" cy="5048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lt1">
                                  <a:shade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1600" b="0" i="0" u="none" strike="noStrike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Mervue</a:t>
                                </a:r>
                                <a:r>
                                  <a:rPr lang="en-US" sz="1600" b="0" i="0" u="none" strike="noStrike" baseline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 Equine LST </a:t>
                                </a:r>
                                <a:r>
                                  <a:rPr lang="en-US" sz="1600" b="0" i="0" u="none" strike="noStrike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 1.20 ( Combination) Small Tour </a:t>
                                </a:r>
                                <a:endParaRPr lang="en-US" sz="16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CB2DD1" w:rsidRPr="00CB2DD1">
              <w:trPr>
                <w:trHeight w:val="555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D1" w:rsidRPr="00CB2DD1" w:rsidRDefault="00CB2DD1" w:rsidP="00CB2DD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Shanogre</w:t>
            </w:r>
            <w:proofErr w:type="spellEnd"/>
            <w:r w:rsidRPr="00CB2DD1">
              <w:rPr>
                <w:rFonts w:ascii="Calibri" w:eastAsia="Times New Roman" w:hAnsi="Calibri" w:cs="Calibri"/>
                <w:color w:val="000000"/>
              </w:rPr>
              <w:t xml:space="preserve"> Lusty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Adam Carey YR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Balumba</w:t>
            </w:r>
            <w:proofErr w:type="spellEnd"/>
            <w:r w:rsidRPr="00CB2DD1">
              <w:rPr>
                <w:rFonts w:ascii="Calibri" w:eastAsia="Times New Roman" w:hAnsi="Calibri" w:cs="Calibri"/>
                <w:color w:val="000000"/>
              </w:rPr>
              <w:t xml:space="preserve"> Z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Charles O Reilly Hyland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Enigma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Charles O Reilly Hyland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Dinaro</w:t>
            </w:r>
            <w:proofErr w:type="spellEnd"/>
            <w:r w:rsidRPr="00CB2D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Ogue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Charles O Reilly Hyland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Ballinsillogue</w:t>
            </w:r>
            <w:proofErr w:type="spellEnd"/>
            <w:r w:rsidRPr="00CB2DD1">
              <w:rPr>
                <w:rFonts w:ascii="Calibri" w:eastAsia="Times New Roman" w:hAnsi="Calibri" w:cs="Calibri"/>
                <w:color w:val="000000"/>
              </w:rPr>
              <w:t xml:space="preserve"> Lady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 xml:space="preserve">Taylor </w:t>
            </w: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Vard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DD1" w:rsidRPr="00CB2DD1" w:rsidTr="00CB2DD1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 xml:space="preserve">Donovan </w:t>
            </w: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Erindale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B2DD1">
              <w:rPr>
                <w:rFonts w:ascii="Calibri" w:eastAsia="Times New Roman" w:hAnsi="Calibri" w:cs="Calibri"/>
                <w:color w:val="000000"/>
              </w:rPr>
              <w:t>Floody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2DD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D1" w:rsidRPr="00CB2DD1" w:rsidRDefault="00CB2DD1" w:rsidP="00CB2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26ED0" w:rsidRDefault="00526ED0"/>
    <w:sectPr w:rsidR="0052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52"/>
    <w:rsid w:val="00526ED0"/>
    <w:rsid w:val="008340DE"/>
    <w:rsid w:val="00BA5D52"/>
    <w:rsid w:val="00CB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2019-05-23T20:47:00Z</dcterms:created>
  <dcterms:modified xsi:type="dcterms:W3CDTF">2019-05-23T20:47:00Z</dcterms:modified>
</cp:coreProperties>
</file>